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修正案审查申请表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033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项目名称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申办方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方案版本号/版本日期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知情同意书版本号/版本日期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伦理审查批件号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227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专业组/主要研究者</w:t>
            </w:r>
          </w:p>
        </w:tc>
        <w:tc>
          <w:tcPr>
            <w:tcW w:w="5953" w:type="dxa"/>
            <w:gridSpan w:val="2"/>
          </w:tcPr>
          <w:p>
            <w:pPr>
              <w:spacing w:line="480" w:lineRule="auto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180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华文仿宋" w:hAnsi="华文仿宋" w:eastAsia="华文仿宋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修正的具体内容及原因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（可递交附件表格）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9180" w:type="dxa"/>
            <w:gridSpan w:val="3"/>
            <w:tcBorders>
              <w:bottom w:val="single" w:color="auto" w:sz="6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修正案对研究的影响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修正案是否降低受试者预期收益：      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修正案是否涉及弱势群体：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修正案是否增加受试者参加研究的持续时间或花费：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如果研究已经开始，修正案是否对已经纳入的受试者造成影响：</w:t>
            </w:r>
          </w:p>
          <w:p>
            <w:pPr>
              <w:spacing w:line="360" w:lineRule="auto"/>
              <w:ind w:firstLine="5520" w:firstLineChars="230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不适用，口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方案修正是否需要同时修改知情同意书：           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在研受试者是否需要重新获取知情同意书：         口 是，口 否</w:t>
            </w:r>
          </w:p>
          <w:p>
            <w:pPr>
              <w:tabs>
                <w:tab w:val="left" w:pos="900"/>
              </w:tabs>
              <w:spacing w:line="360" w:lineRule="auto"/>
              <w:ind w:left="425"/>
              <w:rPr>
                <w:rFonts w:ascii="华文仿宋" w:hAnsi="华文仿宋" w:eastAsia="华文仿宋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righ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主要研究者签名：</w:t>
            </w:r>
          </w:p>
          <w:p>
            <w:pPr>
              <w:spacing w:line="360" w:lineRule="auto"/>
              <w:jc w:val="right"/>
              <w:rPr>
                <w:rFonts w:ascii="华文仿宋" w:hAnsi="华文仿宋" w:eastAsia="华文仿宋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日期</w:t>
            </w:r>
            <w:r>
              <w:rPr>
                <w:rFonts w:hint="eastAsia" w:ascii="华文仿宋" w:hAnsi="华文仿宋" w:eastAsia="华文仿宋"/>
                <w:b/>
                <w:sz w:val="22"/>
                <w:szCs w:val="24"/>
              </w:rPr>
              <w:t>：</w:t>
            </w:r>
          </w:p>
        </w:tc>
        <w:tc>
          <w:tcPr>
            <w:tcW w:w="4920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2"/>
                <w:szCs w:val="24"/>
              </w:rPr>
            </w:pPr>
          </w:p>
        </w:tc>
      </w:tr>
    </w:tbl>
    <w:p>
      <w:pPr>
        <w:rPr>
          <w:rFonts w:ascii="华文仿宋" w:hAnsi="华文仿宋" w:eastAsia="华文仿宋"/>
          <w:b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center"/>
      <w:rPr>
        <w:rFonts w:ascii="Times New Roman" w:hAnsi="微软雅黑" w:eastAsia="微软雅黑" w:cs="Times New Roman"/>
        <w:szCs w:val="24"/>
      </w:rPr>
    </w:pPr>
    <w:r>
      <w:rPr>
        <w:rFonts w:hint="eastAsia" w:ascii="Times New Roman" w:hAnsi="微软雅黑" w:eastAsia="微软雅黑" w:cs="Times New Roman"/>
        <w:szCs w:val="24"/>
      </w:rPr>
      <w:t>第1页共1页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spacing w:after="120"/>
      <w:ind w:firstLine="360" w:firstLineChars="200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4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6C01CB"/>
    <w:multiLevelType w:val="singleLevel"/>
    <w:tmpl w:val="B46C01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8743E"/>
    <w:rsid w:val="003A0370"/>
    <w:rsid w:val="003D43F6"/>
    <w:rsid w:val="00441C90"/>
    <w:rsid w:val="00514A35"/>
    <w:rsid w:val="005504CE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42269"/>
    <w:rsid w:val="009802BD"/>
    <w:rsid w:val="00A37C24"/>
    <w:rsid w:val="00B3599D"/>
    <w:rsid w:val="00B574DD"/>
    <w:rsid w:val="00D106FC"/>
    <w:rsid w:val="00D16375"/>
    <w:rsid w:val="00D70609"/>
    <w:rsid w:val="00E4599B"/>
    <w:rsid w:val="00E73734"/>
    <w:rsid w:val="00FC178A"/>
    <w:rsid w:val="00FD505E"/>
    <w:rsid w:val="00FE1038"/>
    <w:rsid w:val="100A2099"/>
    <w:rsid w:val="19B50BF7"/>
    <w:rsid w:val="670E1513"/>
    <w:rsid w:val="683B1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301</Characters>
  <Lines>2</Lines>
  <Paragraphs>1</Paragraphs>
  <TotalTime>5</TotalTime>
  <ScaleCrop>false</ScaleCrop>
  <LinksUpToDate>false</LinksUpToDate>
  <CharactersWithSpaces>352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Administrator</cp:lastModifiedBy>
  <dcterms:modified xsi:type="dcterms:W3CDTF">2023-06-15T06:24:39Z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4DD8876292364448B491FA29B8D4D165</vt:lpwstr>
  </property>
</Properties>
</file>